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368" w:rsidRPr="00074887" w:rsidRDefault="002C3368" w:rsidP="0007488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color w:val="2F86FF"/>
          <w:sz w:val="28"/>
          <w:szCs w:val="28"/>
          <w:lang w:eastAsia="ru-RU"/>
        </w:rPr>
      </w:pPr>
      <w:proofErr w:type="gramStart"/>
      <w:r w:rsidRPr="00074887">
        <w:rPr>
          <w:rFonts w:ascii="Times New Roman" w:eastAsia="Times New Roman" w:hAnsi="Times New Roman" w:cs="Times New Roman"/>
          <w:b/>
          <w:color w:val="2F86FF"/>
          <w:sz w:val="28"/>
          <w:szCs w:val="28"/>
          <w:lang w:eastAsia="ru-RU"/>
        </w:rPr>
        <w:t>Федеральный государственный стандарт дошкольного образования (ФГОС ДО) разработан впервые в российской истории в соответствии с требованиями вступившего в силу 1 сентября 2013 года Федерального Закона «Об обра</w:t>
      </w:r>
      <w:r w:rsidR="00074887">
        <w:rPr>
          <w:rFonts w:ascii="Times New Roman" w:eastAsia="Times New Roman" w:hAnsi="Times New Roman" w:cs="Times New Roman"/>
          <w:b/>
          <w:color w:val="2F86FF"/>
          <w:sz w:val="28"/>
          <w:szCs w:val="28"/>
          <w:lang w:eastAsia="ru-RU"/>
        </w:rPr>
        <w:t>зовании в Российской Федерации»</w:t>
      </w:r>
      <w:proofErr w:type="gramEnd"/>
    </w:p>
    <w:p w:rsidR="002C3368" w:rsidRPr="00074887" w:rsidRDefault="00074887" w:rsidP="002C336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2F86FF"/>
          <w:sz w:val="28"/>
          <w:szCs w:val="28"/>
          <w:lang w:eastAsia="ru-RU"/>
        </w:rPr>
      </w:pPr>
      <w:hyperlink r:id="rId6" w:tgtFrame="_blank" w:history="1">
        <w:r w:rsidR="002C3368" w:rsidRPr="00074887">
          <w:rPr>
            <w:rFonts w:ascii="Times New Roman" w:eastAsia="Times New Roman" w:hAnsi="Times New Roman" w:cs="Times New Roman"/>
            <w:b/>
            <w:bCs/>
            <w:color w:val="1728A9"/>
            <w:sz w:val="28"/>
            <w:szCs w:val="28"/>
            <w:u w:val="single"/>
            <w:lang w:eastAsia="ru-RU"/>
          </w:rPr>
          <w:t>ФГОС ДО</w:t>
        </w:r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> </w:t>
        </w:r>
        <w:proofErr w:type="gramStart"/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>утверждён</w:t>
        </w:r>
        <w:proofErr w:type="gramEnd"/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 xml:space="preserve">  17 октября 2013 года  Приказом №1155 Министерства образования и науки РФ.</w:t>
        </w:r>
      </w:hyperlink>
    </w:p>
    <w:p w:rsidR="002C3368" w:rsidRPr="00074887" w:rsidRDefault="00074887" w:rsidP="002C336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2F86FF"/>
          <w:sz w:val="28"/>
          <w:szCs w:val="28"/>
          <w:lang w:eastAsia="ru-RU"/>
        </w:rPr>
      </w:pPr>
      <w:hyperlink r:id="rId7" w:tgtFrame="_blank" w:history="1"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>Изменения  в образовательный стандарт в соответствии  с приказом Мин</w:t>
        </w:r>
        <w:r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 xml:space="preserve">истерства </w:t>
        </w:r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>просвещения от 21.01.2019 №31</w:t>
        </w:r>
      </w:hyperlink>
    </w:p>
    <w:p w:rsidR="002C3368" w:rsidRPr="00074887" w:rsidRDefault="002C3368" w:rsidP="002C336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2F86FF"/>
          <w:sz w:val="28"/>
          <w:szCs w:val="28"/>
          <w:lang w:eastAsia="ru-RU"/>
        </w:rPr>
      </w:pPr>
      <w:r w:rsidRPr="00074887">
        <w:rPr>
          <w:rFonts w:ascii="Times New Roman" w:eastAsia="Times New Roman" w:hAnsi="Times New Roman" w:cs="Times New Roman"/>
          <w:b/>
          <w:bCs/>
          <w:color w:val="2F86FF"/>
          <w:sz w:val="28"/>
          <w:szCs w:val="28"/>
          <w:lang w:eastAsia="ru-RU"/>
        </w:rPr>
        <w:t> ФГОС ДО</w:t>
      </w:r>
      <w:r w:rsidRPr="00074887">
        <w:rPr>
          <w:rFonts w:ascii="Times New Roman" w:eastAsia="Times New Roman" w:hAnsi="Times New Roman" w:cs="Times New Roman"/>
          <w:color w:val="2F86FF"/>
          <w:sz w:val="28"/>
          <w:szCs w:val="28"/>
          <w:lang w:eastAsia="ru-RU"/>
        </w:rPr>
        <w:t> </w:t>
      </w:r>
      <w:proofErr w:type="gramStart"/>
      <w:r w:rsidRPr="00074887">
        <w:rPr>
          <w:rFonts w:ascii="Times New Roman" w:eastAsia="Times New Roman" w:hAnsi="Times New Roman" w:cs="Times New Roman"/>
          <w:color w:val="2F86FF"/>
          <w:sz w:val="28"/>
          <w:szCs w:val="28"/>
          <w:lang w:eastAsia="ru-RU"/>
        </w:rPr>
        <w:t>призван</w:t>
      </w:r>
      <w:proofErr w:type="gramEnd"/>
      <w:r w:rsidRPr="00074887">
        <w:rPr>
          <w:rFonts w:ascii="Times New Roman" w:eastAsia="Times New Roman" w:hAnsi="Times New Roman" w:cs="Times New Roman"/>
          <w:color w:val="2F86FF"/>
          <w:sz w:val="28"/>
          <w:szCs w:val="28"/>
          <w:lang w:eastAsia="ru-RU"/>
        </w:rPr>
        <w:t xml:space="preserve"> нормативно обеспечить государственные гарантии равенства возможностей для каждого ребенка в получении качественного дошкольного образования. В центре проекта стандарта находятся требования к условиям, в том числе психолого-педагогическим, кадровым, материально-техническим и финансовым.</w:t>
      </w:r>
    </w:p>
    <w:p w:rsidR="002C3368" w:rsidRPr="00074887" w:rsidRDefault="002C3368" w:rsidP="002C33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</w:pPr>
      <w:r w:rsidRPr="002C3368">
        <w:rPr>
          <w:rFonts w:ascii="Arial" w:eastAsia="Times New Roman" w:hAnsi="Arial" w:cs="Arial"/>
          <w:color w:val="1728A9"/>
          <w:sz w:val="21"/>
          <w:szCs w:val="21"/>
          <w:lang w:eastAsia="ru-RU"/>
        </w:rPr>
        <w:t>   </w:t>
      </w:r>
      <w:r w:rsidRPr="002C3368">
        <w:rPr>
          <w:rFonts w:ascii="Arial" w:eastAsia="Times New Roman" w:hAnsi="Arial" w:cs="Arial"/>
          <w:b/>
          <w:bCs/>
          <w:color w:val="1728A9"/>
          <w:sz w:val="21"/>
          <w:szCs w:val="21"/>
          <w:lang w:eastAsia="ru-RU"/>
        </w:rPr>
        <w:t> </w:t>
      </w:r>
      <w:r w:rsidRPr="00074887">
        <w:rPr>
          <w:rFonts w:ascii="Times New Roman" w:eastAsia="Times New Roman" w:hAnsi="Times New Roman" w:cs="Times New Roman"/>
          <w:b/>
          <w:bCs/>
          <w:color w:val="1728A9"/>
          <w:sz w:val="28"/>
          <w:szCs w:val="28"/>
          <w:lang w:eastAsia="ru-RU"/>
        </w:rPr>
        <w:t xml:space="preserve">ФГОС </w:t>
      </w:r>
      <w:proofErr w:type="gramStart"/>
      <w:r w:rsidRPr="00074887">
        <w:rPr>
          <w:rFonts w:ascii="Times New Roman" w:eastAsia="Times New Roman" w:hAnsi="Times New Roman" w:cs="Times New Roman"/>
          <w:b/>
          <w:bCs/>
          <w:color w:val="1728A9"/>
          <w:sz w:val="28"/>
          <w:szCs w:val="28"/>
          <w:lang w:eastAsia="ru-RU"/>
        </w:rPr>
        <w:t>ДО</w:t>
      </w:r>
      <w:proofErr w:type="gramEnd"/>
      <w:r w:rsidRPr="00074887"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  <w:t> не предусматривает </w:t>
      </w:r>
      <w:proofErr w:type="gramStart"/>
      <w:r w:rsidRPr="00074887"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  <w:t>проведение</w:t>
      </w:r>
      <w:proofErr w:type="gramEnd"/>
      <w:r w:rsidRPr="00074887"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  <w:t xml:space="preserve"> аттестации детей при освоении ими образовательных программ, а требования к результатам стандарта представлены в виде</w:t>
      </w:r>
      <w:r w:rsidR="00074887" w:rsidRPr="00074887"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  <w:t xml:space="preserve"> </w:t>
      </w:r>
      <w:r w:rsidRPr="00074887"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  <w:t>целевых ориентиров:</w:t>
      </w:r>
    </w:p>
    <w:p w:rsidR="002C3368" w:rsidRPr="00074887" w:rsidRDefault="002C3368" w:rsidP="002C33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</w:pPr>
      <w:r w:rsidRPr="00074887"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  <w:t>инициативность и самостоятельность ребенка,</w:t>
      </w:r>
    </w:p>
    <w:p w:rsidR="002C3368" w:rsidRPr="00074887" w:rsidRDefault="002C3368" w:rsidP="002C33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</w:pPr>
      <w:r w:rsidRPr="00074887"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  <w:t>уверенность в своих силах,</w:t>
      </w:r>
    </w:p>
    <w:p w:rsidR="002C3368" w:rsidRPr="00074887" w:rsidRDefault="002C3368" w:rsidP="002C33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</w:pPr>
      <w:r w:rsidRPr="00074887"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  <w:t>положительное отношение к себе и другим,</w:t>
      </w:r>
    </w:p>
    <w:p w:rsidR="002C3368" w:rsidRPr="00074887" w:rsidRDefault="002C3368" w:rsidP="002C33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</w:pPr>
      <w:r w:rsidRPr="00074887"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  <w:t>активное взаимодействие со сверстниками и взрослыми,</w:t>
      </w:r>
    </w:p>
    <w:p w:rsidR="002C3368" w:rsidRPr="00074887" w:rsidRDefault="002C3368" w:rsidP="002C33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</w:pPr>
      <w:r w:rsidRPr="00074887"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  <w:t>способность ребенка к фантазии, воображению, творчеству,</w:t>
      </w:r>
    </w:p>
    <w:p w:rsidR="002C3368" w:rsidRPr="00074887" w:rsidRDefault="002C3368" w:rsidP="002C33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</w:pPr>
      <w:r w:rsidRPr="00074887"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  <w:t>любознательность,</w:t>
      </w:r>
    </w:p>
    <w:p w:rsidR="002C3368" w:rsidRPr="00074887" w:rsidRDefault="002C3368" w:rsidP="002C33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</w:pPr>
      <w:r w:rsidRPr="00074887"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  <w:t>способность к волевым усилиям и принятию самостоятельных решений и др.</w:t>
      </w:r>
    </w:p>
    <w:p w:rsidR="002C3368" w:rsidRPr="00074887" w:rsidRDefault="00074887" w:rsidP="002C33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</w:pPr>
      <w:hyperlink r:id="rId8" w:tgtFrame="_blank" w:history="1"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>Федеральный закон от 29.12.2012 № 273-ФЗ «Об образовании в Российской Федерации»</w:t>
        </w:r>
      </w:hyperlink>
    </w:p>
    <w:p w:rsidR="002C3368" w:rsidRPr="00074887" w:rsidRDefault="00074887" w:rsidP="002C33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</w:pPr>
      <w:hyperlink r:id="rId9" w:history="1"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>Федеральный закон от 29.06.2015 №198 «О внесении изменений в статьи 29 и 65 Федерального закона «Об образовании в Российской Федерации»</w:t>
        </w:r>
      </w:hyperlink>
    </w:p>
    <w:p w:rsidR="002C3368" w:rsidRPr="00074887" w:rsidRDefault="00074887" w:rsidP="002C33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</w:pPr>
      <w:hyperlink r:id="rId10" w:history="1"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>Приказ Министерства образования и науки Российской Федерации (Минобрнауки России) от 17 октября 2013 г. N 1155 года “Об утверждении федерального государственного образовательного стандарта дошкольного образования”</w:t>
        </w:r>
      </w:hyperlink>
    </w:p>
    <w:p w:rsidR="002C3368" w:rsidRPr="00074887" w:rsidRDefault="00074887" w:rsidP="002C33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</w:pPr>
      <w:hyperlink r:id="rId11" w:history="1"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 xml:space="preserve">Приказ Министерства образования и науки Российской Федерации от 30 августа 2013 г. N 1014 года “Об </w:t>
        </w:r>
        <w:proofErr w:type="gramStart"/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>у</w:t>
        </w:r>
      </w:hyperlink>
      <w:hyperlink r:id="rId12" w:history="1"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>тверждении</w:t>
        </w:r>
        <w:proofErr w:type="gramEnd"/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 xml:space="preserve"> порядка организации и</w:t>
        </w:r>
      </w:hyperlink>
      <w:r w:rsidR="002C3368" w:rsidRPr="00074887"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  <w:br/>
      </w:r>
      <w:hyperlink r:id="rId13" w:history="1"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>осуществления образовательной деятельности по основным общеобразовательным программам – образовательным программам дошкольного образования</w:t>
        </w:r>
      </w:hyperlink>
      <w:hyperlink r:id="rId14" w:history="1"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>”</w:t>
        </w:r>
      </w:hyperlink>
    </w:p>
    <w:p w:rsidR="002C3368" w:rsidRPr="00074887" w:rsidRDefault="00074887" w:rsidP="002C33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</w:pPr>
      <w:hyperlink r:id="rId15" w:history="1"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 xml:space="preserve">Приказ Минобрнауки России от 08.04.2014 №293 «Об утверждении Порядка приема на </w:t>
        </w:r>
        <w:proofErr w:type="gramStart"/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>обучение по</w:t>
        </w:r>
        <w:proofErr w:type="gramEnd"/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 xml:space="preserve"> образовательным программам дошкольного образования»</w:t>
        </w:r>
      </w:hyperlink>
    </w:p>
    <w:p w:rsidR="002C3368" w:rsidRPr="00074887" w:rsidRDefault="00074887" w:rsidP="002C33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</w:pPr>
      <w:hyperlink r:id="rId16" w:history="1"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>Письмо Минобрнауки России от 10.01.2014 N 08-10 «О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образования»</w:t>
        </w:r>
      </w:hyperlink>
    </w:p>
    <w:p w:rsidR="002C3368" w:rsidRPr="00074887" w:rsidRDefault="00074887" w:rsidP="002C33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</w:pPr>
      <w:hyperlink r:id="rId17" w:history="1"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 xml:space="preserve">ПИСЬМО Министерство образования и науки Российской Федерации от 28 </w:t>
        </w:r>
        <w:bookmarkStart w:id="0" w:name="_GoBack"/>
        <w:bookmarkEnd w:id="0"/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>февраля 2014 года N 08-249 “Комментарии к ФГОС дошкольного образования”</w:t>
        </w:r>
      </w:hyperlink>
    </w:p>
    <w:p w:rsidR="002C3368" w:rsidRPr="00074887" w:rsidRDefault="00074887" w:rsidP="002C33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</w:pPr>
      <w:hyperlink r:id="rId18" w:history="1"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 xml:space="preserve">Письмо </w:t>
        </w:r>
        <w:proofErr w:type="spellStart"/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>Рособрнадзора</w:t>
        </w:r>
        <w:proofErr w:type="spellEnd"/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 xml:space="preserve"> от 07.02.2014 № 01-52-22/05-382</w:t>
        </w:r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br/>
          <w:t>«О недопустимости требования от организаций, осуществляющих образовательную деятельность по программам дошкольного образования, немедленного приведения уставных документов и образовательных программ в соответствие с ФГОС ДО»</w:t>
        </w:r>
      </w:hyperlink>
    </w:p>
    <w:p w:rsidR="002C3368" w:rsidRPr="00074887" w:rsidRDefault="00074887" w:rsidP="002C33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</w:pPr>
      <w:hyperlink r:id="rId19" w:history="1"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>Разъяснения по оказанию платных дополнительных услуг дошкольной образовательной организацией</w:t>
        </w:r>
      </w:hyperlink>
    </w:p>
    <w:p w:rsidR="002C3368" w:rsidRPr="00074887" w:rsidRDefault="00074887" w:rsidP="002C33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</w:pPr>
      <w:hyperlink r:id="rId20" w:history="1"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 xml:space="preserve">Минобрнауки России от 01.10.2013 N 08-1408 “О направлении методических рекомендаций по реализации полномочий органов государственной власти субъектов Российской Федерации” (вместе с “Методическими рекомендациями по реализации </w:t>
        </w:r>
        <w:proofErr w:type="gramStart"/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>полномочий органов государственной власти субъектов Российской Федерации</w:t>
        </w:r>
        <w:proofErr w:type="gramEnd"/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 xml:space="preserve"> по финансовому обеспечению оказания государственных и муниципальных услуг в сфере дошкольного образования”)</w:t>
        </w:r>
      </w:hyperlink>
    </w:p>
    <w:p w:rsidR="002C3368" w:rsidRPr="00074887" w:rsidRDefault="00074887" w:rsidP="002C33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</w:pPr>
      <w:hyperlink r:id="rId21" w:history="1"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>Методические рекомендации методические рекомендации по использованию примерной основной образовательной программы</w:t>
        </w:r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br/>
          <w:t>дошкольного образования при разработке образовательной программы дошкольного образования в образовательной организации</w:t>
        </w:r>
      </w:hyperlink>
    </w:p>
    <w:p w:rsidR="002C3368" w:rsidRPr="00074887" w:rsidRDefault="00074887" w:rsidP="002C33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728A9"/>
          <w:sz w:val="28"/>
          <w:szCs w:val="28"/>
          <w:lang w:eastAsia="ru-RU"/>
        </w:rPr>
      </w:pPr>
      <w:hyperlink r:id="rId22" w:history="1"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>Методические рекомендации для педагогических работников дошкольных образовательных организаций и родителей детей дошкольного возраста по организации развивающей предметно-пространственной среды в соответствии с ФГОС дошкольного образования</w:t>
        </w:r>
      </w:hyperlink>
    </w:p>
    <w:p w:rsidR="002C3368" w:rsidRPr="002C3368" w:rsidRDefault="00074887" w:rsidP="002C33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728A9"/>
          <w:sz w:val="21"/>
          <w:szCs w:val="21"/>
          <w:lang w:eastAsia="ru-RU"/>
        </w:rPr>
      </w:pPr>
      <w:hyperlink r:id="rId23" w:history="1">
        <w:r w:rsidR="002C3368" w:rsidRPr="00074887">
          <w:rPr>
            <w:rFonts w:ascii="Times New Roman" w:eastAsia="Times New Roman" w:hAnsi="Times New Roman" w:cs="Times New Roman"/>
            <w:color w:val="1728A9"/>
            <w:sz w:val="28"/>
            <w:szCs w:val="28"/>
            <w:u w:val="single"/>
            <w:lang w:eastAsia="ru-RU"/>
          </w:rPr>
          <w:t>Приказ Главного управления образования и молодежной политики Алтайский край “О внедрении Федерального государственного образовательного стандарта дошкольного образования в Алтайском крае”</w:t>
        </w:r>
      </w:hyperlink>
    </w:p>
    <w:p w:rsidR="00F97520" w:rsidRDefault="00F97520"/>
    <w:sectPr w:rsidR="00F97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E471E"/>
    <w:multiLevelType w:val="multilevel"/>
    <w:tmpl w:val="1E36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805"/>
    <w:rsid w:val="00074887"/>
    <w:rsid w:val="002C3368"/>
    <w:rsid w:val="00395805"/>
    <w:rsid w:val="00B125A0"/>
    <w:rsid w:val="00F9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1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abitur/act.30/index.php" TargetMode="External"/><Relationship Id="rId13" Type="http://schemas.openxmlformats.org/officeDocument/2006/relationships/hyperlink" Target="http://xn--267-5cdu0cq4b.xn--p1ai/wp-content/uploads/2015/12/prikaz_1014.pdf" TargetMode="External"/><Relationship Id="rId18" Type="http://schemas.openxmlformats.org/officeDocument/2006/relationships/hyperlink" Target="http://xn--267-5cdu0cq4b.xn--p1ai/wp-content/uploads/2015/12/pismo_rosobrnadzor_07.02.2014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xn--267-5cdu0cq4b.xn--p1ai/wp-content/uploads/2015/12/%D0%9C%D0%95%D0%A2%D0%9E%D0%94%D0%98%D0%A7%D0%95%D0%A1%D0%9A%D0%98%D0%95-%D0%A0%D0%95%D0%9A%D0%9E%D0%9C%D0%95%D0%9D%D0%94%D0%90%D0%A6%D0%98%D0%98.pdf" TargetMode="External"/><Relationship Id="rId7" Type="http://schemas.openxmlformats.org/officeDocument/2006/relationships/hyperlink" Target="https://cloud.mail.ru/public/4FGM/3GA4yUDS7" TargetMode="External"/><Relationship Id="rId12" Type="http://schemas.openxmlformats.org/officeDocument/2006/relationships/hyperlink" Target="http://xn--267-5cdu0cq4b.xn--p1ai/wp-content/uploads/2015/12/prikaz_1014.pdf" TargetMode="External"/><Relationship Id="rId17" Type="http://schemas.openxmlformats.org/officeDocument/2006/relationships/hyperlink" Target="https://view.officeapps.live.com/op/view.aspx?src=http%3A%2F%2Fxn--267-5cdu0cq4b.xn--p1ai%2Fwp-content%2Fuploads%2F2015%2F12%2F%D0%BA%D0%BE%D0%BC%D0%B5%D0%BD%D1%82%D0%B0%D1%80%D0%B8%D0%B8-%D0%BA-%D1%84%D0%B3%D0%BE%D1%81.docx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iew.officeapps.live.com/op/view.aspx?src=http%3A%2F%2Fxn--267-5cdu0cq4b.xn--p1ai%2Fwp-content%2Fuploads%2F2015%2F12%2Fplan_deystviy_po_obespecheniyu_vvedeniya_fgos.doc" TargetMode="External"/><Relationship Id="rId20" Type="http://schemas.openxmlformats.org/officeDocument/2006/relationships/hyperlink" Target="http://xn--267-5cdu0cq4b.xn--p1ai/wp-content/uploads/2015/12/pismo_08_1408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xn--170-5cdu0cqqa2a7a.xn--p1ai/wp-content/uploads/2019/12/fgos_do_21.11.2013.pdf" TargetMode="External"/><Relationship Id="rId11" Type="http://schemas.openxmlformats.org/officeDocument/2006/relationships/hyperlink" Target="http://xn--267-5cdu0cq4b.xn--p1ai/wp-content/uploads/2015/12/prikaz_1014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xn--267-5cdu0cq4b.xn--p1ai/wp-content/uploads/2015/12/prikaz-293.pdf" TargetMode="External"/><Relationship Id="rId23" Type="http://schemas.openxmlformats.org/officeDocument/2006/relationships/hyperlink" Target="http://xn--267-5cdu0cq4b.xn--p1ai/wp-content/uploads/2015/12/%D0%9F%D1%80%D0%B8%D0%BA%D0%B0%D0%B7_%D0%BE_%D0%B2%D0%BD%D0%B5%D0%B4%D1%80%D0%B5%D0%BD%D0%B8%D0%B8_%D0%A4%D0%93%D0%9E%D0%A1_%D0%94%D0%9E_%D0%90%D0%BB%D1%82%D0%B0%D0%B9%D1%81%D0%BA%D0%B8%D0%B9_%D0%BA%D1%80%D0%B0%D0%B9.pdf" TargetMode="External"/><Relationship Id="rId10" Type="http://schemas.openxmlformats.org/officeDocument/2006/relationships/hyperlink" Target="https://view.officeapps.live.com/op/view.aspx?src=http%3A%2F%2Fxn--267-5cdu0cq4b.xn--p1ai%2Fwp-content%2Fuploads%2F2015%2F12%2F%D0%9F%D1%80%D0%B8%D0%BA%D0%B0%D0%B7.docx" TargetMode="External"/><Relationship Id="rId19" Type="http://schemas.openxmlformats.org/officeDocument/2006/relationships/hyperlink" Target="http://xn--267-5cdu0cq4b.xn--p1ai/wp-content/uploads/2015/12/Razjasnenia_9-04-201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60-5cdtbf0hi.xn--p1ai/wp-content/uploads/2015/01/%D0%A4%D0%97-%E2%84%96198-%D0%BE%D1%82-29.06.2015-1.pdf" TargetMode="External"/><Relationship Id="rId14" Type="http://schemas.openxmlformats.org/officeDocument/2006/relationships/hyperlink" Target="http://xn--267-5cdu0cq4b.xn--p1ai/wp-content/uploads/2015/12/prikaz_1014.pdf" TargetMode="External"/><Relationship Id="rId22" Type="http://schemas.openxmlformats.org/officeDocument/2006/relationships/hyperlink" Target="http://xn--267-5cdu0cq4b.xn--p1ai/wp-content/uploads/2015/12/%D0%9C%D0%B5%D1%82%D0%BE%D0%B4%D0%B8%D1%87%D0%B5%D1%81%D0%BA%D0%B8%D0%B5-%D1%80%D0%B5%D0%BA%D0%BE%D0%BC%D0%B5%D0%BD%D0%B4%D0%B0%D1%86%D0%B8%D0%B8-%D0%B4%D0%BB%D1%8F-%D0%BF%D0%B5%D0%B4%D0%B0%D0%B3%D0%BE%D0%B3%D0%B8%D1%87%D0%B5%D1%81%D0%BA%D0%B8%D1%85-%D1%80%D0%B0%D0%B1%D0%BE%D1%82%D0%BD%D0%B8%D0%BA%D0%BE%D0%B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979</Words>
  <Characters>5582</Characters>
  <Application>Microsoft Office Word</Application>
  <DocSecurity>0</DocSecurity>
  <Lines>46</Lines>
  <Paragraphs>13</Paragraphs>
  <ScaleCrop>false</ScaleCrop>
  <Company/>
  <LinksUpToDate>false</LinksUpToDate>
  <CharactersWithSpaces>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2020-12-10T07:07:00Z</dcterms:created>
  <dcterms:modified xsi:type="dcterms:W3CDTF">2021-01-04T05:53:00Z</dcterms:modified>
</cp:coreProperties>
</file>